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BCD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 w:firstLine="562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</w:rPr>
      </w:pPr>
      <w:r>
        <w:rPr>
          <w:rStyle w:val="6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8"/>
          <w:szCs w:val="28"/>
          <w:lang w:val="en-US" w:eastAsia="zh-CN" w:bidi="ar"/>
        </w:rPr>
        <w:t>附件2：</w:t>
      </w:r>
    </w:p>
    <w:p w14:paraId="082E9A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 w:firstLine="964" w:firstLineChars="20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8"/>
          <w:szCs w:val="48"/>
          <w:lang w:val="en-US" w:eastAsia="zh-CN" w:bidi="ar"/>
        </w:rPr>
        <w:t>第五届温州国际设计双年展</w:t>
      </w:r>
    </w:p>
    <w:p w14:paraId="781ED9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 w:firstLine="964" w:firstLineChars="20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8"/>
          <w:szCs w:val="48"/>
          <w:lang w:val="en-US" w:eastAsia="zh-CN" w:bidi="ar"/>
        </w:rPr>
        <w:t>环境艺术设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计赛项要求及规范</w:t>
      </w:r>
    </w:p>
    <w:p w14:paraId="6B88AD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420" w:leftChars="200" w:right="0" w:rightChars="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Style w:val="6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8"/>
          <w:szCs w:val="28"/>
          <w:lang w:val="en-US" w:eastAsia="zh-CN" w:bidi="ar"/>
        </w:rPr>
        <w:t>一、设计征集范围</w:t>
      </w:r>
    </w:p>
    <w:p w14:paraId="7E06F4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 w:firstLine="562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</w:rPr>
      </w:pPr>
      <w:r>
        <w:rPr>
          <w:rStyle w:val="6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8"/>
          <w:szCs w:val="28"/>
          <w:lang w:val="en-US" w:eastAsia="zh-CN" w:bidi="ar"/>
        </w:rPr>
        <w:t>1、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传统文化与现代科技相融合，围绕绿色城市，智慧城市、文化城市展开的，包含但不限于商业空间、宜居空间、社区改造，生态社区，文化乡镇等人文创新的区域景观环境、室内外建筑装饰等艺术设计。</w:t>
      </w:r>
    </w:p>
    <w:p w14:paraId="5EE7C8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2、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显公共性和开放性，提升市民与建筑的互动关系，营造充满社会活力的场所氛围，带动片区成为极具人气和文化创新生命力的特色文化街区、社区设计。</w:t>
      </w:r>
    </w:p>
    <w:p w14:paraId="1B1118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围绕振兴乡村，展现民俗文化艺术，征集富有地方文化特色的包含但不限于乡居、民宿、文化礼堂建筑及室内外设计。</w:t>
      </w:r>
    </w:p>
    <w:p w14:paraId="5EB07D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50" w:beforeAutospacing="0" w:after="350" w:afterAutospacing="0" w:line="390" w:lineRule="atLeast"/>
        <w:ind w:left="480" w:right="0"/>
        <w:jc w:val="left"/>
        <w:rPr>
          <w:rFonts w:hint="default" w:ascii="Times New Roman" w:hAnsi="Times New Roman" w:eastAsia="宋体" w:cs="Times New Roman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二、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作品规范</w:t>
      </w:r>
    </w:p>
    <w:p w14:paraId="0E8FB22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1、环艺类展板图片：</w:t>
      </w:r>
    </w:p>
    <w:p w14:paraId="107F25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作品展板2张，800mm×1200mm竖版排列，分辨率为300dpi。图片内容需含有且不限于简易设计说明、设计方案、实景资料。</w:t>
      </w:r>
    </w:p>
    <w:p w14:paraId="0619B9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图片格式统一为jpg或CMYK模式，单张图片大小不得超过80M。环艺图版中应包括简要的设计说明，能够辅助说明作品的设计意图和特色，字符数不限，但语言文字应为中文（繁体、简体均可）或者英文。展板上下要有温州国际设计双年展图形识别模板，模板可到官网下载（http:// wzdb.zjcst.edu.cn /）。如下图所示;</w:t>
      </w:r>
    </w:p>
    <w:p w14:paraId="7D18F0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right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552825" cy="529590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5295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CE8AE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2、作品评审图片：图片格式统一为jpg，210mm*290mm一张，附简要设计说明。横竖不限，分辨率为300dpi, RGB模式。单张图片大小不得超过20M。</w:t>
      </w:r>
    </w:p>
    <w:p w14:paraId="2C4D4F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 xml:space="preserve"> 3、视频文件说明</w:t>
      </w:r>
    </w:p>
    <w:p w14:paraId="2215A9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可附加视频、漫游动画，此项为加分项，不做硬性要求。视频格式为MP4，同一参赛题目中演示视频不超过100M，不低于20M，清晰度为1080p，时限不超过5分钟，显示比例为16:9，保证画面质量。</w:t>
      </w:r>
    </w:p>
    <w:p w14:paraId="7B3EE8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4、作品说明：200字以内，能够清晰表达作品创意、内容。</w:t>
      </w:r>
    </w:p>
    <w:p w14:paraId="4426F5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Style w:val="6"/>
          <w:rFonts w:hint="eastAsia" w:ascii="宋体" w:hAnsi="宋体" w:eastAsia="宋体" w:cs="宋体"/>
          <w:b/>
          <w:bCs w:val="0"/>
          <w:i w:val="0"/>
          <w:iCs w:val="0"/>
          <w:caps w:val="0"/>
          <w:color w:val="333333"/>
          <w:spacing w:val="0"/>
          <w:sz w:val="28"/>
          <w:szCs w:val="28"/>
          <w:lang w:val="en-US" w:eastAsia="zh-CN" w:bidi="ar"/>
        </w:rPr>
        <w:t>三、奖项设置</w:t>
      </w:r>
    </w:p>
    <w:p w14:paraId="01613D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设专业组和学生组2个组别（分组评审），每个组别各设金奖1名、银奖2名、铜奖3名、优秀奖若干。获奖者颁发获奖证书及相应奖金。</w:t>
      </w:r>
    </w:p>
    <w:p w14:paraId="3E57EB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奖金额度如下：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02"/>
        <w:gridCol w:w="1320"/>
        <w:gridCol w:w="1320"/>
        <w:gridCol w:w="1120"/>
        <w:gridCol w:w="1120"/>
      </w:tblGrid>
      <w:tr w14:paraId="25439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73629BDE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赛项类别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6A609D8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组别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3026E020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金奖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48F3DCB3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银奖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51303519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铜奖</w:t>
            </w:r>
          </w:p>
        </w:tc>
      </w:tr>
      <w:tr w14:paraId="03944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3BE14D4E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环艺类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24D7E625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专业组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7A9659FA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5000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48FEBD6D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3000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620CA1C0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1000</w:t>
            </w:r>
          </w:p>
        </w:tc>
      </w:tr>
      <w:tr w14:paraId="13C28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22B33D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2BDAF26E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学生组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4C3FF4FA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2000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1EAF1339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1000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7020AE07"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800</w:t>
            </w:r>
          </w:p>
        </w:tc>
      </w:tr>
    </w:tbl>
    <w:p w14:paraId="2CBD2D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 xml:space="preserve"> </w:t>
      </w:r>
    </w:p>
    <w:p w14:paraId="172E7F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mOGEyMjI0ZTJiZmMyNzRjOWNiYjY2ODk1ZDU3NWYifQ=="/>
  </w:docVars>
  <w:rsids>
    <w:rsidRoot w:val="16605893"/>
    <w:rsid w:val="16605893"/>
    <w:rsid w:val="339B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5">
    <w:name w:val="10"/>
    <w:basedOn w:val="4"/>
    <w:qFormat/>
    <w:uiPriority w:val="0"/>
    <w:rPr>
      <w:rFonts w:hint="default" w:ascii="Times New Roman" w:hAnsi="Times New Roman" w:eastAsia="宋体" w:cs="Times New Roman"/>
    </w:rPr>
  </w:style>
  <w:style w:type="character" w:customStyle="1" w:styleId="6">
    <w:name w:val="15"/>
    <w:basedOn w:val="4"/>
    <w:qFormat/>
    <w:uiPriority w:val="0"/>
    <w:rPr>
      <w:rFonts w:hint="default"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719</Words>
  <Characters>817</Characters>
  <Lines>0</Lines>
  <Paragraphs>0</Paragraphs>
  <TotalTime>0</TotalTime>
  <ScaleCrop>false</ScaleCrop>
  <LinksUpToDate>false</LinksUpToDate>
  <CharactersWithSpaces>823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2024-07-02T03:38:00Z</dcterms:created>
  <dc:creator>陈旭</dc:creator>
  <cp:lastModifiedBy>板蓝根</cp:lastModifiedBy>
  <dcterms:modified xsi:type="dcterms:W3CDTF">2024-07-02T10:36:44Z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6E936F607B2B428DBE961E7058DC4A0E_11</vt:lpwstr>
  </property>
</Properties>
</file>